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eastAsia="Times New Roman" w:cs="Times New Roman"/>
          <w:b/>
          <w:bCs/>
          <w:i w:val="false"/>
          <w:i w:val="false"/>
          <w:iCs w:val="false"/>
          <w:color w:val="000000"/>
          <w:sz w:val="36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36"/>
          <w:u w:val="none"/>
        </w:rPr>
        <w:t xml:space="preserve">USNESENÍ 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Cs/>
          <w:color w:val="000000"/>
          <w:sz w:val="32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2"/>
        </w:rPr>
        <w:t xml:space="preserve">z 2. zasedání Zastupitelstva obce v Janově nad Nisou 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Cs/>
          <w:color w:val="000000"/>
          <w:sz w:val="32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2"/>
        </w:rPr>
        <w:t>konaného dne 26. února 2025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Cs/>
          <w:color w:val="000000"/>
          <w:sz w:val="32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2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Cs/>
          <w:color w:val="000000"/>
          <w:sz w:val="32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2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 xml:space="preserve">Usnesení č. </w:t>
      </w:r>
      <w:r>
        <w:rPr>
          <w:rFonts w:eastAsia="Times New Roman" w:cs="Times New Roman" w:ascii="Times New Roman" w:hAnsi="Times New Roman"/>
          <w:b/>
          <w:bCs/>
          <w:color w:val="000000"/>
          <w:u w:val="single"/>
          <w:lang w:val="cs-CZ" w:eastAsia="cs-CZ" w:bidi="cs-CZ"/>
        </w:rPr>
        <w:t>14/2025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60" w:leader="none"/>
        </w:tabs>
        <w:spacing w:lineRule="atLeast" w:line="100"/>
        <w:ind w:hanging="0" w:start="13" w:end="0"/>
        <w:jc w:val="both"/>
        <w:rPr>
          <w:rFonts w:ascii="Times New Roman" w:hAnsi="Times New Roman" w:cs="Times New Roman"/>
          <w:b w:val="false"/>
          <w:bCs w:val="false"/>
          <w:color w:val="000000"/>
          <w:position w:val="0"/>
          <w:sz w:val="24"/>
          <w:sz w:val="24"/>
          <w:szCs w:val="24"/>
          <w:u w:val="none"/>
          <w:vertAlign w:val="baseline"/>
          <w:lang w:val="cs-CZ" w:eastAsia="cs-CZ" w:bidi="cs-CZ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cs-CZ" w:bidi="cs-CZ"/>
        </w:rPr>
        <w:t>ZO Janov nad Nisou schvaluje prodej části pozemku ppč. 1737/6 – ostatní plocha, ostatní komunikace o celkové výměře 466 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shd w:fill="auto" w:val="clear"/>
          <w:vertAlign w:val="superscript"/>
          <w:lang w:val="cs-CZ" w:eastAsia="cs-CZ" w:bidi="cs-CZ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cs-CZ" w:bidi="cs-CZ"/>
        </w:rPr>
        <w:t xml:space="preserve">  v k. ú. Loučná nad Nisou  označené dle geometrického plánu č. 396-1/2025 jako stpč. 680 o výměře 9 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shd w:fill="auto" w:val="clear"/>
          <w:vertAlign w:val="superscript"/>
          <w:lang w:val="cs-CZ" w:eastAsia="cs-CZ" w:bidi="cs-CZ"/>
        </w:rPr>
        <w:t xml:space="preserve">2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cs-CZ" w:bidi="cs-CZ"/>
        </w:rPr>
        <w:t>panu J. B. za cenu 1.800,- Kč.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60" w:leader="none"/>
        </w:tabs>
        <w:spacing w:lineRule="atLeast" w:line="100"/>
        <w:ind w:hanging="0" w:start="13" w:end="0"/>
        <w:jc w:val="both"/>
        <w:rPr>
          <w:rFonts w:eastAsia="Times New Roman" w:cs="Times New Roman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u w:val="single"/>
          <w:shd w:fill="auto" w:val="clear"/>
          <w:lang w:val="cs-CZ" w:eastAsia="cs-CZ" w:bidi="cs-CZ"/>
        </w:rPr>
      </w:pPr>
      <w:r>
        <w:rPr>
          <w:rFonts w:eastAsia="Times New Roman" w:cs="Times New Roman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u w:val="single"/>
          <w:shd w:fill="auto" w:val="clear"/>
          <w:lang w:val="cs-CZ" w:eastAsia="cs-CZ" w:bidi="cs-CZ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spacing w:val="0"/>
          <w:kern w:val="2"/>
          <w:u w:val="single"/>
          <w:shd w:fill="auto" w:val="clear"/>
        </w:rPr>
        <w:t>Usnesení č. 15/2025</w:t>
      </w:r>
    </w:p>
    <w:p>
      <w:pPr>
        <w:pStyle w:val="Normal"/>
        <w:tabs>
          <w:tab w:val="clear" w:pos="709"/>
          <w:tab w:val="left" w:pos="360" w:leader="none"/>
        </w:tabs>
        <w:spacing w:lineRule="atLeast" w:line="100"/>
        <w:ind w:hanging="0" w:start="13" w:end="0"/>
        <w:jc w:val="both"/>
        <w:rPr>
          <w:rFonts w:ascii="Times New Roman" w:hAnsi="Times New Roman" w:cs="Times New Roman"/>
          <w:b w:val="false"/>
          <w:bCs w:val="false"/>
          <w:color w:val="000000"/>
          <w:position w:val="0"/>
          <w:sz w:val="24"/>
          <w:sz w:val="24"/>
          <w:szCs w:val="24"/>
          <w:u w:val="none"/>
          <w:vertAlign w:val="baseline"/>
          <w:lang w:val="cs-CZ" w:eastAsia="cs-CZ" w:bidi="cs-CZ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cs-CZ" w:bidi="cs-CZ"/>
        </w:rPr>
        <w:t xml:space="preserve">ZO Janov nad Nisou schvaluje uzavření Smlouvy o smlouvě budoucí o zřízení věcného břemene a dohodu o umístění stavby č. ČEZd_SoBS VB 260131/IP-12-4015985 na pozemku 1325/2 v k. ú. Janov nad Nisou pro </w:t>
      </w:r>
      <w:r>
        <w:rPr>
          <w:rFonts w:eastAsia="Tahoma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zxx" w:bidi="ar-SA"/>
        </w:rPr>
        <w:t>ČEZ Distribuce, a.s., Te</w:t>
      </w:r>
      <w:r>
        <w:rPr>
          <w:rFonts w:eastAsia="Times New Roman" w:cs="Times New Roman;Times New Roman PSMT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zxx" w:bidi="ar-SA"/>
        </w:rPr>
        <w:t>plická 874/8, 405 02 Děčín, IČ: 24729035. Cena bude činit 2.000,- Kč + DPH v zákonné výši.</w:t>
      </w:r>
    </w:p>
    <w:p>
      <w:pPr>
        <w:pStyle w:val="Normal"/>
        <w:tabs>
          <w:tab w:val="clear" w:pos="709"/>
          <w:tab w:val="left" w:pos="360" w:leader="none"/>
        </w:tabs>
        <w:spacing w:lineRule="atLeast" w:line="100"/>
        <w:ind w:hanging="0" w:start="13" w:end="0"/>
        <w:jc w:val="both"/>
        <w:rPr>
          <w:rFonts w:eastAsia="Times New Roman" w:cs="Times New Roman;Times New Roman PSMT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spacing w:val="0"/>
          <w:kern w:val="2"/>
          <w:u w:val="single"/>
          <w:shd w:fill="auto" w:val="clear"/>
          <w:lang w:eastAsia="zxx" w:bidi="ar-SA"/>
        </w:rPr>
      </w:pPr>
      <w:r>
        <w:rPr>
          <w:rFonts w:eastAsia="Times New Roman" w:cs="Times New Roman;Times New Roman PSMT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spacing w:val="0"/>
          <w:kern w:val="2"/>
          <w:u w:val="single"/>
          <w:shd w:fill="auto" w:val="clear"/>
          <w:lang w:eastAsia="zxx" w:bidi="ar-SA"/>
        </w:rPr>
      </w:r>
    </w:p>
    <w:p>
      <w:pPr>
        <w:pStyle w:val="Normal"/>
        <w:jc w:val="both"/>
        <w:rPr>
          <w:rFonts w:eastAsia="Times New Roman" w:cs="Times New Roman"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spacing w:val="0"/>
          <w:kern w:val="2"/>
          <w:u w:val="single"/>
          <w:shd w:fill="auto" w:val="clear"/>
        </w:rPr>
      </w:pP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spacing w:val="0"/>
          <w:kern w:val="2"/>
          <w:u w:val="single"/>
          <w:shd w:fill="auto" w:val="clear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spacing w:val="0"/>
          <w:kern w:val="2"/>
          <w:u w:val="single"/>
          <w:shd w:fill="auto" w:val="clear"/>
        </w:rPr>
        <w:t xml:space="preserve">Usnesení č.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u w:val="single"/>
          <w:shd w:fill="auto" w:val="clear"/>
          <w:lang w:val="cs-CZ" w:eastAsia="cs-CZ" w:bidi="cs-CZ"/>
        </w:rPr>
        <w:t>16/2025</w:t>
      </w:r>
    </w:p>
    <w:p>
      <w:pPr>
        <w:pStyle w:val="BodyText"/>
        <w:jc w:val="both"/>
        <w:rPr>
          <w:rFonts w:ascii="Times New Roman" w:hAnsi="Times New Roman"/>
          <w:b w:val="false"/>
          <w:bCs w:val="false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u w:val="none"/>
          <w:shd w:fill="auto" w:val="clear"/>
          <w:lang w:val="cs-CZ" w:eastAsia="cs-CZ" w:bidi="cs-CZ"/>
        </w:rPr>
        <w:t>ZO schvaluje náklady na vodné v roce 2024 ve výši 43,87 Kč/m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u w:val="none"/>
          <w:shd w:fill="auto" w:val="clear"/>
          <w:vertAlign w:val="superscript"/>
          <w:lang w:val="cs-CZ" w:eastAsia="cs-CZ" w:bidi="cs-CZ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u w:val="none"/>
          <w:shd w:fill="auto" w:val="clear"/>
          <w:lang w:val="cs-CZ" w:eastAsia="cs-CZ" w:bidi="cs-CZ"/>
        </w:rPr>
        <w:t xml:space="preserve"> bez DPH a náklady na stočné v roce 2024 ve výši 51,08 Kč/m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u w:val="none"/>
          <w:shd w:fill="auto" w:val="clear"/>
          <w:vertAlign w:val="superscript"/>
          <w:lang w:val="cs-CZ" w:eastAsia="cs-CZ" w:bidi="cs-CZ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u w:val="none"/>
          <w:shd w:fill="auto" w:val="clear"/>
          <w:lang w:val="cs-CZ" w:eastAsia="cs-CZ" w:bidi="cs-CZ"/>
        </w:rPr>
        <w:t xml:space="preserve"> bez DPH. </w:t>
      </w:r>
    </w:p>
    <w:p>
      <w:pPr>
        <w:pStyle w:val="Normal"/>
        <w:jc w:val="both"/>
        <w:rPr>
          <w:rFonts w:eastAsia="Times New Roman" w:cs="Times New Roman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hd w:fill="auto" w:val="clear"/>
          <w:lang w:val="cs-CZ" w:eastAsia="cs-CZ" w:bidi="cs-CZ"/>
        </w:rPr>
      </w:pPr>
      <w:r>
        <w:rPr>
          <w:rFonts w:eastAsia="Times New Roman" w:cs="Times New Roman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hd w:fill="auto" w:val="clear"/>
          <w:lang w:val="cs-CZ" w:eastAsia="cs-CZ" w:bidi="cs-CZ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u w:val="single"/>
          <w:shd w:fill="auto" w:val="clear"/>
          <w:lang w:val="cs-CZ" w:eastAsia="cs-CZ" w:bidi="cs-CZ"/>
        </w:rPr>
        <w:t>Usnesení č. 17/2025</w:t>
      </w:r>
    </w:p>
    <w:p>
      <w:pPr>
        <w:pStyle w:val="Normal"/>
        <w:widowControl w:val="false"/>
        <w:shd w:val="clear" w:fill="FFFFFF"/>
        <w:tabs>
          <w:tab w:val="clear" w:pos="709"/>
          <w:tab w:val="left" w:pos="1210" w:leader="none"/>
        </w:tabs>
        <w:suppressAutoHyphens w:val="true"/>
        <w:bidi w:val="0"/>
        <w:spacing w:lineRule="auto" w:line="240" w:before="0" w:after="120"/>
        <w:ind w:hanging="60" w:start="15" w:end="0"/>
        <w:jc w:val="both"/>
        <w:rPr>
          <w:rFonts w:ascii="Times New Roman" w:hAnsi="Times New Roman"/>
          <w:b w:val="false"/>
          <w:bCs w:val="false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u w:val="none"/>
          <w:shd w:fill="auto" w:val="clear"/>
          <w:lang w:val="cs-CZ" w:eastAsia="cs-CZ" w:bidi="cs-CZ"/>
        </w:rPr>
        <w:t>ZO schvaluje cenu vodného a stočného pro rok 2025 ve výši - vodné 46,93 Kč bez DPH (52,56 Kč/m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u w:val="none"/>
          <w:shd w:fill="auto" w:val="clear"/>
          <w:vertAlign w:val="superscript"/>
          <w:lang w:val="cs-CZ" w:eastAsia="cs-CZ" w:bidi="cs-CZ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u w:val="none"/>
          <w:shd w:fill="auto" w:val="clear"/>
          <w:lang w:val="cs-CZ" w:eastAsia="cs-CZ" w:bidi="cs-CZ"/>
        </w:rPr>
        <w:t xml:space="preserve"> s DPH) a stočné 54,65 Kč bez DPH (61,21 Kč/m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u w:val="none"/>
          <w:shd w:fill="auto" w:val="clear"/>
          <w:vertAlign w:val="superscript"/>
          <w:lang w:val="cs-CZ" w:eastAsia="cs-CZ" w:bidi="cs-CZ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u w:val="none"/>
          <w:shd w:fill="auto" w:val="clear"/>
          <w:lang w:val="cs-CZ" w:eastAsia="cs-CZ" w:bidi="cs-CZ"/>
        </w:rPr>
        <w:t xml:space="preserve"> s DPH).</w:t>
      </w:r>
    </w:p>
    <w:p>
      <w:pPr>
        <w:pStyle w:val="Normal"/>
        <w:jc w:val="both"/>
        <w:rPr>
          <w:rFonts w:eastAsia="Times New Roman" w:cs="Times New Roman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hd w:fill="auto" w:val="clear"/>
          <w:lang w:val="cs-CZ" w:eastAsia="cs-CZ" w:bidi="cs-CZ"/>
        </w:rPr>
      </w:pPr>
      <w:r>
        <w:rPr>
          <w:rFonts w:eastAsia="Times New Roman" w:cs="Times New Roman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hd w:fill="auto" w:val="clear"/>
          <w:lang w:val="cs-CZ" w:eastAsia="cs-CZ" w:bidi="cs-CZ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eastAsia="Times New Roman" w:cs="Times New Roman"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u w:val="single"/>
          <w:shd w:fill="auto" w:val="clear"/>
          <w:lang w:val="cs-CZ" w:eastAsia="cs-CZ" w:bidi="cs-CZ"/>
        </w:rPr>
      </w:pP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u w:val="single"/>
          <w:shd w:fill="auto" w:val="clear"/>
          <w:lang w:val="cs-CZ" w:eastAsia="cs-CZ" w:bidi="cs-CZ"/>
        </w:rPr>
      </w:r>
    </w:p>
    <w:p>
      <w:pPr>
        <w:pStyle w:val="Normal"/>
        <w:jc w:val="both"/>
        <w:rPr>
          <w:rFonts w:eastAsia="Times New Roman" w:cs="Times New Roman"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u w:val="single"/>
          <w:shd w:fill="auto" w:val="clear"/>
          <w:lang w:val="cs-CZ" w:eastAsia="cs-CZ" w:bidi="cs-CZ"/>
        </w:rPr>
      </w:pP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u w:val="single"/>
          <w:shd w:fill="auto" w:val="clear"/>
          <w:lang w:val="cs-CZ" w:eastAsia="cs-CZ" w:bidi="cs-CZ"/>
        </w:rPr>
      </w:r>
    </w:p>
    <w:p>
      <w:pPr>
        <w:pStyle w:val="Normal"/>
        <w:jc w:val="both"/>
        <w:rPr>
          <w:rFonts w:eastAsia="Times New Roman" w:cs="Times New Roman"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u w:val="single"/>
          <w:shd w:fill="auto" w:val="clear"/>
          <w:lang w:val="cs-CZ" w:eastAsia="cs-CZ" w:bidi="cs-CZ"/>
        </w:rPr>
      </w:pP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u w:val="single"/>
          <w:shd w:fill="auto" w:val="clear"/>
          <w:lang w:val="cs-CZ" w:eastAsia="cs-CZ" w:bidi="cs-CZ"/>
        </w:rPr>
      </w:r>
    </w:p>
    <w:p>
      <w:pPr>
        <w:pStyle w:val="Normal"/>
        <w:jc w:val="both"/>
        <w:rPr>
          <w:rFonts w:eastAsia="Times New Roman" w:cs="Times New Roman"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u w:val="single"/>
          <w:shd w:fill="auto" w:val="clear"/>
          <w:lang w:val="cs-CZ" w:eastAsia="cs-CZ" w:bidi="cs-CZ"/>
        </w:rPr>
      </w:pP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u w:val="single"/>
          <w:shd w:fill="auto" w:val="clear"/>
          <w:lang w:val="cs-CZ" w:eastAsia="cs-CZ" w:bidi="cs-CZ"/>
        </w:rPr>
      </w:r>
    </w:p>
    <w:p>
      <w:pPr>
        <w:pStyle w:val="Normal"/>
        <w:jc w:val="both"/>
        <w:rPr>
          <w:rFonts w:eastAsia="Times New Roman" w:cs="Times New Roman"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u w:val="single"/>
          <w:shd w:fill="auto" w:val="clear"/>
          <w:lang w:val="cs-CZ" w:eastAsia="cs-CZ" w:bidi="cs-CZ"/>
        </w:rPr>
      </w:pP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u w:val="single"/>
          <w:shd w:fill="auto" w:val="clear"/>
          <w:lang w:val="cs-CZ" w:eastAsia="cs-CZ" w:bidi="cs-CZ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single"/>
          <w:lang w:val="cs-CZ" w:eastAsia="cs-CZ" w:bidi="cs-CZ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single"/>
          <w:lang w:val="cs-CZ" w:eastAsia="cs-CZ" w:bidi="cs-CZ"/>
        </w:rPr>
      </w:r>
    </w:p>
    <w:p>
      <w:pPr>
        <w:pStyle w:val="Normal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sz w:val="24"/>
          <w:szCs w:val="24"/>
          <w:u w:val="singl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single"/>
        </w:rPr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cs-CZ" w:eastAsia="cs-CZ" w:bidi="cs-CZ"/>
        </w:rPr>
        <w:t xml:space="preserve">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cs-CZ" w:eastAsia="cs-CZ" w:bidi="cs-CZ"/>
        </w:rPr>
        <w:t xml:space="preserve">Mgr. Daniel David                                                  Renata Mádlová 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shd w:fill="auto" w:val="clear"/>
          <w:lang w:val="cs-CZ" w:eastAsia="cs-CZ" w:bidi="cs-CZ"/>
        </w:rPr>
        <w:t xml:space="preserve"> 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shd w:fill="auto" w:val="clear"/>
          <w:lang w:val="cs-CZ" w:eastAsia="cs-CZ" w:bidi="cs-CZ"/>
        </w:rPr>
        <w:t xml:space="preserve">starosta obce                                                        místostarostka obce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LibreOffice/24.2.7.2$Windows_X86_64 LibreOffice_project/ee3885777aa7032db5a9b65deec9457448a91162</Application>
  <AppVersion>15.0000</AppVersion>
  <Pages>1</Pages>
  <Words>192</Words>
  <Characters>895</Characters>
  <CharactersWithSpaces>1218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2025-03-06T09:43:57Z</dcterms:created>
  <dc:creator/>
  <dc:description/>
  <dc:language>cs-CZ</dc:language>
  <cp:lastModifiedBy/>
  <dcterms:modified xsi:type="dcterms:W3CDTF">2025-03-06T09:47:34Z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